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4C56F8">
        <w:rPr>
          <w:rFonts w:ascii="Verdana" w:hAnsi="Verdana"/>
          <w:b/>
          <w:szCs w:val="22"/>
        </w:rPr>
        <w:t>M</w:t>
      </w:r>
      <w:r w:rsidR="004C56F8">
        <w:rPr>
          <w:rFonts w:ascii="Verdana" w:hAnsi="Verdana"/>
          <w:b/>
          <w:szCs w:val="22"/>
        </w:rPr>
        <w:tab/>
        <w:t>EMORANDUM, 1</w:t>
      </w:r>
      <w:r w:rsidR="003A595F">
        <w:rPr>
          <w:rFonts w:ascii="Verdana" w:hAnsi="Verdana"/>
          <w:b/>
          <w:szCs w:val="22"/>
        </w:rPr>
        <w:t>4</w:t>
      </w:r>
      <w:r w:rsidR="00801F6A">
        <w:rPr>
          <w:rFonts w:ascii="Verdana" w:hAnsi="Verdana"/>
          <w:b/>
          <w:szCs w:val="22"/>
        </w:rPr>
        <w:t>-</w:t>
      </w:r>
      <w:r w:rsidR="001046F5">
        <w:rPr>
          <w:rFonts w:ascii="Verdana" w:hAnsi="Verdana"/>
          <w:b/>
          <w:szCs w:val="22"/>
        </w:rPr>
        <w:t>06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F1450E" w:rsidRPr="00F1450E" w:rsidRDefault="00F1450E" w:rsidP="00E31F97">
      <w:pPr>
        <w:rPr>
          <w:rFonts w:ascii="Verdana" w:hAnsi="Verdana"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270AA" w:rsidRPr="00F1450E" w:rsidRDefault="00E270AA" w:rsidP="00E31F97">
      <w:pPr>
        <w:rPr>
          <w:rFonts w:ascii="Verdana" w:hAnsi="Verdana"/>
          <w:szCs w:val="22"/>
        </w:rPr>
      </w:pPr>
    </w:p>
    <w:p w:rsidR="006E0BF9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1046F5">
        <w:rPr>
          <w:rFonts w:ascii="Verdana" w:hAnsi="Verdana"/>
          <w:szCs w:val="22"/>
        </w:rPr>
        <w:t>September</w:t>
      </w:r>
      <w:r w:rsidR="003042F3">
        <w:rPr>
          <w:rFonts w:ascii="Verdana" w:hAnsi="Verdana"/>
          <w:szCs w:val="22"/>
        </w:rPr>
        <w:t xml:space="preserve"> </w:t>
      </w:r>
      <w:r w:rsidR="001046F5">
        <w:rPr>
          <w:rFonts w:ascii="Verdana" w:hAnsi="Verdana"/>
          <w:szCs w:val="22"/>
        </w:rPr>
        <w:t>1</w:t>
      </w:r>
      <w:r w:rsidR="003042F3">
        <w:rPr>
          <w:rFonts w:ascii="Verdana" w:hAnsi="Verdana"/>
          <w:szCs w:val="22"/>
        </w:rPr>
        <w:t>, 2014</w:t>
      </w:r>
    </w:p>
    <w:p w:rsidR="003A595F" w:rsidRPr="00556A25" w:rsidRDefault="003A595F" w:rsidP="00E31F97">
      <w:pPr>
        <w:rPr>
          <w:rFonts w:ascii="Verdana" w:hAnsi="Verdana"/>
          <w:b/>
          <w:szCs w:val="22"/>
        </w:rPr>
      </w:pPr>
    </w:p>
    <w:p w:rsidR="00B21BE9" w:rsidRDefault="00E31F97" w:rsidP="00646270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6E0BF9">
        <w:rPr>
          <w:rFonts w:ascii="Verdana" w:hAnsi="Verdana"/>
          <w:szCs w:val="22"/>
        </w:rPr>
        <w:tab/>
      </w:r>
      <w:r w:rsidR="00F34B5C">
        <w:rPr>
          <w:rFonts w:ascii="Verdana" w:hAnsi="Verdana"/>
          <w:szCs w:val="22"/>
        </w:rPr>
        <w:t xml:space="preserve">Case Planning Meeting Brochure </w:t>
      </w:r>
      <w:r w:rsidR="00C746AC">
        <w:rPr>
          <w:rFonts w:ascii="Verdana" w:hAnsi="Verdana"/>
          <w:szCs w:val="22"/>
        </w:rPr>
        <w:t>Revision</w:t>
      </w:r>
    </w:p>
    <w:p w:rsidR="00646270" w:rsidRDefault="00646270" w:rsidP="00646270">
      <w:pPr>
        <w:ind w:left="1440" w:hanging="1440"/>
        <w:rPr>
          <w:rFonts w:ascii="Verdana" w:hAnsi="Verdana"/>
          <w:szCs w:val="22"/>
        </w:rPr>
      </w:pPr>
    </w:p>
    <w:p w:rsidR="006844EA" w:rsidRDefault="00F34B5C" w:rsidP="0064627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Please be advised that the Case Planning Meeting </w:t>
      </w:r>
      <w:r w:rsidR="006759E6">
        <w:rPr>
          <w:rFonts w:ascii="Verdana" w:hAnsi="Verdana"/>
          <w:szCs w:val="22"/>
        </w:rPr>
        <w:t>b</w:t>
      </w:r>
      <w:r>
        <w:rPr>
          <w:rFonts w:ascii="Verdana" w:hAnsi="Verdana"/>
          <w:szCs w:val="22"/>
        </w:rPr>
        <w:t>rochure includes a</w:t>
      </w:r>
      <w:r w:rsidR="00073C43">
        <w:rPr>
          <w:rFonts w:ascii="Verdana" w:hAnsi="Verdana"/>
          <w:szCs w:val="22"/>
        </w:rPr>
        <w:t>n</w:t>
      </w:r>
      <w:r>
        <w:rPr>
          <w:rFonts w:ascii="Verdana" w:hAnsi="Verdana"/>
          <w:szCs w:val="22"/>
        </w:rPr>
        <w:t xml:space="preserve"> </w:t>
      </w:r>
      <w:r w:rsidR="00073C43">
        <w:rPr>
          <w:rFonts w:ascii="Verdana" w:hAnsi="Verdana"/>
          <w:szCs w:val="22"/>
        </w:rPr>
        <w:t>error</w:t>
      </w:r>
      <w:r>
        <w:rPr>
          <w:rFonts w:ascii="Verdana" w:hAnsi="Verdana"/>
          <w:szCs w:val="22"/>
        </w:rPr>
        <w:t xml:space="preserve">. The SOP indicates case planning is completed within 15 days, but the Case Planning Meeting brochure indicates 10 days.  The Case Planning Meeting </w:t>
      </w:r>
      <w:r w:rsidR="006759E6">
        <w:rPr>
          <w:rFonts w:ascii="Verdana" w:hAnsi="Verdana"/>
          <w:szCs w:val="22"/>
        </w:rPr>
        <w:t>b</w:t>
      </w:r>
      <w:r>
        <w:rPr>
          <w:rFonts w:ascii="Verdana" w:hAnsi="Verdana"/>
          <w:szCs w:val="22"/>
        </w:rPr>
        <w:t xml:space="preserve">rochure </w:t>
      </w:r>
      <w:r w:rsidR="006759E6">
        <w:rPr>
          <w:rFonts w:ascii="Verdana" w:hAnsi="Verdana"/>
          <w:szCs w:val="22"/>
        </w:rPr>
        <w:t>has been</w:t>
      </w:r>
      <w:r>
        <w:rPr>
          <w:rFonts w:ascii="Verdana" w:hAnsi="Verdana"/>
          <w:szCs w:val="22"/>
        </w:rPr>
        <w:t xml:space="preserve"> revised on the SOP Related Resources </w:t>
      </w:r>
      <w:r w:rsidR="00135D41">
        <w:rPr>
          <w:rFonts w:ascii="Verdana" w:hAnsi="Verdana"/>
          <w:szCs w:val="22"/>
        </w:rPr>
        <w:t>b</w:t>
      </w:r>
      <w:r>
        <w:rPr>
          <w:rFonts w:ascii="Verdana" w:hAnsi="Verdana"/>
          <w:szCs w:val="22"/>
        </w:rPr>
        <w:t xml:space="preserve">rowser. </w:t>
      </w:r>
      <w:r w:rsidR="00073C43">
        <w:rPr>
          <w:rFonts w:ascii="Verdana" w:hAnsi="Verdana"/>
          <w:szCs w:val="22"/>
        </w:rPr>
        <w:t xml:space="preserve">Please make the necessary </w:t>
      </w:r>
      <w:r w:rsidR="006759E6">
        <w:rPr>
          <w:rFonts w:ascii="Verdana" w:hAnsi="Verdana"/>
          <w:szCs w:val="22"/>
        </w:rPr>
        <w:t>revision</w:t>
      </w:r>
      <w:r w:rsidR="00073C43">
        <w:rPr>
          <w:rFonts w:ascii="Verdana" w:hAnsi="Verdana"/>
          <w:szCs w:val="22"/>
        </w:rPr>
        <w:t xml:space="preserve"> to </w:t>
      </w:r>
      <w:r w:rsidR="00C746AC">
        <w:rPr>
          <w:rFonts w:ascii="Verdana" w:hAnsi="Verdana"/>
          <w:szCs w:val="22"/>
        </w:rPr>
        <w:t>the</w:t>
      </w:r>
      <w:r w:rsidR="00073C43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hard copies that have been distributed to the regions</w:t>
      </w:r>
      <w:r w:rsidR="00073C43">
        <w:rPr>
          <w:rFonts w:ascii="Verdana" w:hAnsi="Verdana"/>
          <w:szCs w:val="22"/>
        </w:rPr>
        <w:t>.</w:t>
      </w:r>
    </w:p>
    <w:p w:rsidR="006844EA" w:rsidRDefault="006844EA" w:rsidP="00646270">
      <w:pPr>
        <w:rPr>
          <w:rFonts w:ascii="Verdana" w:hAnsi="Verdana"/>
          <w:szCs w:val="22"/>
        </w:rPr>
      </w:pPr>
    </w:p>
    <w:p w:rsidR="00646270" w:rsidRDefault="006844EA" w:rsidP="0064627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If you have any questions, </w:t>
      </w:r>
      <w:r w:rsidR="00073C43">
        <w:rPr>
          <w:rFonts w:ascii="Verdana" w:hAnsi="Verdana"/>
          <w:szCs w:val="22"/>
        </w:rPr>
        <w:t>please contact</w:t>
      </w:r>
      <w:r>
        <w:rPr>
          <w:rFonts w:ascii="Verdana" w:hAnsi="Verdana"/>
          <w:szCs w:val="22"/>
        </w:rPr>
        <w:t xml:space="preserve"> </w:t>
      </w:r>
      <w:hyperlink r:id="rId9" w:history="1">
        <w:r w:rsidR="001046F5" w:rsidRPr="00DB5431">
          <w:rPr>
            <w:rStyle w:val="Hyperlink"/>
            <w:rFonts w:ascii="Verdana" w:hAnsi="Verdana"/>
            <w:szCs w:val="22"/>
          </w:rPr>
          <w:t>lucie.estill@ky.gov</w:t>
        </w:r>
      </w:hyperlink>
      <w:r w:rsidR="001046F5">
        <w:rPr>
          <w:rFonts w:ascii="Verdana" w:hAnsi="Verdana"/>
          <w:szCs w:val="22"/>
        </w:rPr>
        <w:t xml:space="preserve"> </w:t>
      </w:r>
      <w:r w:rsidR="00073C43">
        <w:rPr>
          <w:rFonts w:ascii="Verdana" w:hAnsi="Verdana"/>
          <w:szCs w:val="22"/>
        </w:rPr>
        <w:t>or by telephone at (502) 564-</w:t>
      </w:r>
      <w:r w:rsidR="001046F5">
        <w:rPr>
          <w:rFonts w:ascii="Verdana" w:hAnsi="Verdana"/>
          <w:szCs w:val="22"/>
        </w:rPr>
        <w:t>2136</w:t>
      </w:r>
      <w:r w:rsidR="00073C43">
        <w:rPr>
          <w:rFonts w:ascii="Verdana" w:hAnsi="Verdana"/>
          <w:szCs w:val="22"/>
        </w:rPr>
        <w:t>, ext. 356</w:t>
      </w:r>
      <w:r w:rsidR="001046F5">
        <w:rPr>
          <w:rFonts w:ascii="Verdana" w:hAnsi="Verdana"/>
          <w:szCs w:val="22"/>
        </w:rPr>
        <w:t>8</w:t>
      </w:r>
      <w:r w:rsidR="00073C43">
        <w:rPr>
          <w:rFonts w:ascii="Verdana" w:hAnsi="Verdana"/>
          <w:szCs w:val="22"/>
        </w:rPr>
        <w:t>.</w:t>
      </w:r>
      <w:r w:rsidR="00646270">
        <w:rPr>
          <w:rFonts w:ascii="Verdana" w:hAnsi="Verdana"/>
          <w:szCs w:val="22"/>
        </w:rPr>
        <w:t xml:space="preserve">  </w:t>
      </w:r>
      <w:bookmarkStart w:id="0" w:name="_GoBack"/>
      <w:bookmarkEnd w:id="0"/>
    </w:p>
    <w:p w:rsidR="00646270" w:rsidRDefault="00646270" w:rsidP="00646270">
      <w:pPr>
        <w:rPr>
          <w:rFonts w:ascii="Verdana" w:hAnsi="Verdana"/>
          <w:szCs w:val="22"/>
        </w:rPr>
      </w:pPr>
    </w:p>
    <w:p w:rsidR="003A595F" w:rsidRDefault="003A595F" w:rsidP="006E0BF9">
      <w:pPr>
        <w:ind w:left="1440" w:hanging="1440"/>
        <w:rPr>
          <w:rFonts w:ascii="Verdana" w:hAnsi="Verdana"/>
          <w:szCs w:val="22"/>
        </w:rPr>
      </w:pPr>
    </w:p>
    <w:p w:rsidR="003A595F" w:rsidRDefault="003A595F" w:rsidP="006E0BF9">
      <w:pPr>
        <w:ind w:left="1440" w:hanging="1440"/>
        <w:rPr>
          <w:rFonts w:ascii="Verdana" w:hAnsi="Verdana"/>
          <w:sz w:val="21"/>
          <w:szCs w:val="21"/>
        </w:rPr>
      </w:pPr>
    </w:p>
    <w:p w:rsidR="00A47A5F" w:rsidRPr="00A47A5F" w:rsidRDefault="003A595F" w:rsidP="00123A63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</w:t>
      </w:r>
    </w:p>
    <w:p w:rsidR="003A595F" w:rsidRDefault="003A595F" w:rsidP="00123A63">
      <w:pPr>
        <w:rPr>
          <w:rFonts w:ascii="Verdana" w:hAnsi="Verdana"/>
          <w:szCs w:val="22"/>
        </w:rPr>
      </w:pPr>
    </w:p>
    <w:p w:rsidR="003A595F" w:rsidRDefault="003A595F" w:rsidP="00123A63">
      <w:pPr>
        <w:rPr>
          <w:rFonts w:ascii="Verdana" w:hAnsi="Verdana"/>
          <w:szCs w:val="22"/>
        </w:rPr>
      </w:pPr>
    </w:p>
    <w:p w:rsidR="003A595F" w:rsidRDefault="003A595F" w:rsidP="00123A63">
      <w:pPr>
        <w:rPr>
          <w:rFonts w:ascii="Verdana" w:hAnsi="Verdana"/>
          <w:szCs w:val="22"/>
        </w:rPr>
      </w:pPr>
    </w:p>
    <w:p w:rsidR="003A595F" w:rsidRDefault="003A595F" w:rsidP="00123A63">
      <w:pPr>
        <w:rPr>
          <w:rFonts w:ascii="Verdana" w:hAnsi="Verdana"/>
          <w:szCs w:val="22"/>
        </w:rPr>
      </w:pPr>
    </w:p>
    <w:p w:rsidR="003A595F" w:rsidRDefault="003A595F" w:rsidP="00123A63">
      <w:pPr>
        <w:rPr>
          <w:rFonts w:ascii="Verdana" w:hAnsi="Verdana"/>
          <w:szCs w:val="22"/>
        </w:rPr>
      </w:pPr>
    </w:p>
    <w:p w:rsidR="003A595F" w:rsidRDefault="003A595F" w:rsidP="00123A63">
      <w:pPr>
        <w:rPr>
          <w:rFonts w:ascii="Verdana" w:hAnsi="Verdana"/>
          <w:szCs w:val="22"/>
        </w:rPr>
      </w:pPr>
    </w:p>
    <w:p w:rsidR="003A595F" w:rsidRDefault="003A595F" w:rsidP="00123A63">
      <w:pPr>
        <w:rPr>
          <w:rFonts w:ascii="Verdana" w:hAnsi="Verdana"/>
          <w:szCs w:val="22"/>
        </w:rPr>
      </w:pPr>
    </w:p>
    <w:p w:rsidR="003A595F" w:rsidRDefault="003A595F" w:rsidP="00123A63">
      <w:pPr>
        <w:rPr>
          <w:rFonts w:ascii="Verdana" w:hAnsi="Verdana"/>
          <w:szCs w:val="22"/>
        </w:rPr>
      </w:pPr>
    </w:p>
    <w:p w:rsidR="003A595F" w:rsidRDefault="003A595F" w:rsidP="00123A63">
      <w:pPr>
        <w:rPr>
          <w:rFonts w:ascii="Verdana" w:hAnsi="Verdana"/>
          <w:szCs w:val="22"/>
        </w:rPr>
      </w:pPr>
    </w:p>
    <w:sectPr w:rsidR="003A595F" w:rsidSect="00CB1E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965" w:bottom="1296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AC" w:rsidRDefault="00C746AC">
      <w:r>
        <w:separator/>
      </w:r>
    </w:p>
  </w:endnote>
  <w:endnote w:type="continuationSeparator" w:id="0">
    <w:p w:rsidR="00C746AC" w:rsidRDefault="00C7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AC" w:rsidRDefault="00C74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AC" w:rsidRDefault="00C746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AC" w:rsidRDefault="00C746AC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76D522" wp14:editId="5BDB3A2A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6AC" w:rsidRDefault="00C746AC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51ADE8A7" wp14:editId="17C32E81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334BF9" w:rsidRDefault="00334BF9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79BDEDD" wp14:editId="71C19A4D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746AC" w:rsidRPr="00524DAE" w:rsidRDefault="00C746AC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AC" w:rsidRDefault="00C746AC">
      <w:r>
        <w:separator/>
      </w:r>
    </w:p>
  </w:footnote>
  <w:footnote w:type="continuationSeparator" w:id="0">
    <w:p w:rsidR="00C746AC" w:rsidRDefault="00C74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AC" w:rsidRDefault="00C746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AC" w:rsidRDefault="00C746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AC" w:rsidRDefault="00C746AC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A6631E" wp14:editId="123550CA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6AC" w:rsidRDefault="00C746AC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5A259097" wp14:editId="6E28D51B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846E5C" wp14:editId="068A9B83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334BF9" w:rsidRDefault="00334BF9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0919666E" wp14:editId="2E7B4887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9A3038" wp14:editId="1838B1A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746AC" w:rsidRDefault="00C746AC" w:rsidP="00797852">
    <w:pPr>
      <w:tabs>
        <w:tab w:val="center" w:pos="5264"/>
      </w:tabs>
      <w:spacing w:line="220" w:lineRule="atLeast"/>
      <w:rPr>
        <w:sz w:val="20"/>
      </w:rPr>
    </w:pPr>
  </w:p>
  <w:p w:rsidR="00C746AC" w:rsidRDefault="00C746AC" w:rsidP="00797852">
    <w:pPr>
      <w:spacing w:line="220" w:lineRule="atLeast"/>
      <w:rPr>
        <w:sz w:val="20"/>
      </w:rPr>
    </w:pPr>
  </w:p>
  <w:p w:rsidR="00C746AC" w:rsidRDefault="00C746AC" w:rsidP="00797852">
    <w:pPr>
      <w:spacing w:line="260" w:lineRule="atLeast"/>
      <w:rPr>
        <w:rFonts w:ascii="TradeGothic LH BoldExtended" w:hAnsi="TradeGothic LH BoldExtended"/>
        <w:sz w:val="20"/>
      </w:rPr>
    </w:pPr>
  </w:p>
  <w:p w:rsidR="00C746AC" w:rsidRDefault="00C746AC" w:rsidP="00797852">
    <w:pPr>
      <w:spacing w:line="260" w:lineRule="atLeast"/>
      <w:rPr>
        <w:sz w:val="20"/>
      </w:rPr>
    </w:pPr>
  </w:p>
  <w:p w:rsidR="00C746AC" w:rsidRDefault="00C746AC" w:rsidP="00797852">
    <w:pPr>
      <w:spacing w:line="260" w:lineRule="atLeast"/>
      <w:rPr>
        <w:sz w:val="20"/>
      </w:rPr>
    </w:pPr>
  </w:p>
  <w:p w:rsidR="00C746AC" w:rsidRDefault="00C746AC" w:rsidP="00797852">
    <w:pPr>
      <w:spacing w:line="140" w:lineRule="atLeast"/>
      <w:rPr>
        <w:sz w:val="20"/>
      </w:rPr>
    </w:pPr>
  </w:p>
  <w:p w:rsidR="00C746AC" w:rsidRDefault="00C746AC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C746AC" w:rsidRDefault="00C746AC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C746AC" w:rsidRDefault="00C746AC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691586" wp14:editId="346B7BBD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6AC" w:rsidRDefault="00C746AC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C746AC" w:rsidRDefault="00C746AC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C746AC" w:rsidRDefault="00C746AC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C746AC" w:rsidRDefault="00C746AC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C746AC" w:rsidRDefault="00C746AC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334BF9" w:rsidRDefault="00334BF9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C746AC" w:rsidRDefault="00C746AC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C746AC" w:rsidRDefault="00C746AC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C746AC" w:rsidRDefault="00C746AC" w:rsidP="00797852">
    <w:pPr>
      <w:pStyle w:val="GovSecretaryDeputySecname"/>
    </w:pPr>
  </w:p>
  <w:p w:rsidR="00C746AC" w:rsidRDefault="00C746AC" w:rsidP="00797852">
    <w:pPr>
      <w:pStyle w:val="GovSecretaryDeputySectilte"/>
    </w:pPr>
    <w:r>
      <w:tab/>
    </w:r>
  </w:p>
  <w:p w:rsidR="00C746AC" w:rsidRPr="00797852" w:rsidRDefault="00C746AC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835425"/>
    <w:multiLevelType w:val="hybridMultilevel"/>
    <w:tmpl w:val="9560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304C0"/>
    <w:multiLevelType w:val="hybridMultilevel"/>
    <w:tmpl w:val="E2B85576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24692D"/>
    <w:multiLevelType w:val="hybridMultilevel"/>
    <w:tmpl w:val="6238760E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74704"/>
    <w:multiLevelType w:val="hybridMultilevel"/>
    <w:tmpl w:val="3FC855A8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2"/>
  </w:num>
  <w:num w:numId="5">
    <w:abstractNumId w:val="18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15"/>
  </w:num>
  <w:num w:numId="13">
    <w:abstractNumId w:val="5"/>
  </w:num>
  <w:num w:numId="14">
    <w:abstractNumId w:val="8"/>
  </w:num>
  <w:num w:numId="15">
    <w:abstractNumId w:val="19"/>
  </w:num>
  <w:num w:numId="16">
    <w:abstractNumId w:val="16"/>
  </w:num>
  <w:num w:numId="17">
    <w:abstractNumId w:val="0"/>
  </w:num>
  <w:num w:numId="18">
    <w:abstractNumId w:val="10"/>
  </w:num>
  <w:num w:numId="19">
    <w:abstractNumId w:val="2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189D"/>
    <w:rsid w:val="000338B5"/>
    <w:rsid w:val="00072FBF"/>
    <w:rsid w:val="00073C43"/>
    <w:rsid w:val="00080C8B"/>
    <w:rsid w:val="00091870"/>
    <w:rsid w:val="000B38C3"/>
    <w:rsid w:val="000C65CA"/>
    <w:rsid w:val="000D26FF"/>
    <w:rsid w:val="000D68D5"/>
    <w:rsid w:val="000E3849"/>
    <w:rsid w:val="000E6D79"/>
    <w:rsid w:val="001046F5"/>
    <w:rsid w:val="00123A63"/>
    <w:rsid w:val="00130405"/>
    <w:rsid w:val="00135D41"/>
    <w:rsid w:val="00151D8C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6DF7"/>
    <w:rsid w:val="00237F32"/>
    <w:rsid w:val="0024483B"/>
    <w:rsid w:val="00256A36"/>
    <w:rsid w:val="00273490"/>
    <w:rsid w:val="002809D0"/>
    <w:rsid w:val="00280D3D"/>
    <w:rsid w:val="00282895"/>
    <w:rsid w:val="00286545"/>
    <w:rsid w:val="002B19FB"/>
    <w:rsid w:val="002C41C0"/>
    <w:rsid w:val="002C690C"/>
    <w:rsid w:val="002D29D3"/>
    <w:rsid w:val="002D5CBA"/>
    <w:rsid w:val="002D6F8E"/>
    <w:rsid w:val="002E26B7"/>
    <w:rsid w:val="002E617B"/>
    <w:rsid w:val="002F64A1"/>
    <w:rsid w:val="0030161C"/>
    <w:rsid w:val="003042F3"/>
    <w:rsid w:val="003134FB"/>
    <w:rsid w:val="00314852"/>
    <w:rsid w:val="00322E22"/>
    <w:rsid w:val="00334BF9"/>
    <w:rsid w:val="00344CC9"/>
    <w:rsid w:val="003758DD"/>
    <w:rsid w:val="00377B60"/>
    <w:rsid w:val="00386AF1"/>
    <w:rsid w:val="00387552"/>
    <w:rsid w:val="00391FEC"/>
    <w:rsid w:val="00397097"/>
    <w:rsid w:val="003A595F"/>
    <w:rsid w:val="003C0AEC"/>
    <w:rsid w:val="003C10B5"/>
    <w:rsid w:val="003C5712"/>
    <w:rsid w:val="003D1987"/>
    <w:rsid w:val="003D5657"/>
    <w:rsid w:val="003F166A"/>
    <w:rsid w:val="004060A0"/>
    <w:rsid w:val="004062E2"/>
    <w:rsid w:val="00427A0E"/>
    <w:rsid w:val="00435CCA"/>
    <w:rsid w:val="00436673"/>
    <w:rsid w:val="00443B59"/>
    <w:rsid w:val="00447085"/>
    <w:rsid w:val="00464785"/>
    <w:rsid w:val="004669B5"/>
    <w:rsid w:val="0049036B"/>
    <w:rsid w:val="004A082C"/>
    <w:rsid w:val="004A3652"/>
    <w:rsid w:val="004C56F8"/>
    <w:rsid w:val="005135DD"/>
    <w:rsid w:val="0052108B"/>
    <w:rsid w:val="00524DAE"/>
    <w:rsid w:val="00532EBB"/>
    <w:rsid w:val="00536621"/>
    <w:rsid w:val="00541EA0"/>
    <w:rsid w:val="005509FB"/>
    <w:rsid w:val="005524AC"/>
    <w:rsid w:val="00560F32"/>
    <w:rsid w:val="00566BFE"/>
    <w:rsid w:val="00585967"/>
    <w:rsid w:val="005922E1"/>
    <w:rsid w:val="00596549"/>
    <w:rsid w:val="005A073E"/>
    <w:rsid w:val="005A4947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18C7"/>
    <w:rsid w:val="00642A9D"/>
    <w:rsid w:val="00645985"/>
    <w:rsid w:val="00646270"/>
    <w:rsid w:val="0066589B"/>
    <w:rsid w:val="006759E6"/>
    <w:rsid w:val="006816B5"/>
    <w:rsid w:val="006844EA"/>
    <w:rsid w:val="0068667E"/>
    <w:rsid w:val="0069732D"/>
    <w:rsid w:val="006A20BB"/>
    <w:rsid w:val="006A7CD8"/>
    <w:rsid w:val="006B2951"/>
    <w:rsid w:val="006B3577"/>
    <w:rsid w:val="006C43DA"/>
    <w:rsid w:val="006C6F62"/>
    <w:rsid w:val="006C76F7"/>
    <w:rsid w:val="006E0BF9"/>
    <w:rsid w:val="006E13C9"/>
    <w:rsid w:val="007171EB"/>
    <w:rsid w:val="0071771E"/>
    <w:rsid w:val="00770ED0"/>
    <w:rsid w:val="00792735"/>
    <w:rsid w:val="00792B23"/>
    <w:rsid w:val="00797852"/>
    <w:rsid w:val="007A0FC9"/>
    <w:rsid w:val="007A2388"/>
    <w:rsid w:val="007A2E21"/>
    <w:rsid w:val="007B16CD"/>
    <w:rsid w:val="007C6486"/>
    <w:rsid w:val="007D217B"/>
    <w:rsid w:val="007D239D"/>
    <w:rsid w:val="007D4F4B"/>
    <w:rsid w:val="007F42F7"/>
    <w:rsid w:val="007F4BA2"/>
    <w:rsid w:val="007F5F6E"/>
    <w:rsid w:val="00800F04"/>
    <w:rsid w:val="00801F6A"/>
    <w:rsid w:val="0081658E"/>
    <w:rsid w:val="00841387"/>
    <w:rsid w:val="00863532"/>
    <w:rsid w:val="00867DE4"/>
    <w:rsid w:val="008A33B7"/>
    <w:rsid w:val="008A414C"/>
    <w:rsid w:val="008B7EFF"/>
    <w:rsid w:val="008C09F2"/>
    <w:rsid w:val="008D02D6"/>
    <w:rsid w:val="008D6F4E"/>
    <w:rsid w:val="009005C0"/>
    <w:rsid w:val="0092289E"/>
    <w:rsid w:val="00923E87"/>
    <w:rsid w:val="00924D99"/>
    <w:rsid w:val="009317D4"/>
    <w:rsid w:val="00941C0D"/>
    <w:rsid w:val="00954677"/>
    <w:rsid w:val="00963F73"/>
    <w:rsid w:val="009651EB"/>
    <w:rsid w:val="00966E9F"/>
    <w:rsid w:val="00992582"/>
    <w:rsid w:val="009B40EE"/>
    <w:rsid w:val="009D276D"/>
    <w:rsid w:val="009D3789"/>
    <w:rsid w:val="009E026F"/>
    <w:rsid w:val="009E638F"/>
    <w:rsid w:val="00A04AC1"/>
    <w:rsid w:val="00A07E8E"/>
    <w:rsid w:val="00A13BC5"/>
    <w:rsid w:val="00A15CB9"/>
    <w:rsid w:val="00A23E6C"/>
    <w:rsid w:val="00A245D7"/>
    <w:rsid w:val="00A269C2"/>
    <w:rsid w:val="00A4613D"/>
    <w:rsid w:val="00A47A5F"/>
    <w:rsid w:val="00A54696"/>
    <w:rsid w:val="00A633D7"/>
    <w:rsid w:val="00A73643"/>
    <w:rsid w:val="00A83EF3"/>
    <w:rsid w:val="00A962A4"/>
    <w:rsid w:val="00AA1E65"/>
    <w:rsid w:val="00AA7C21"/>
    <w:rsid w:val="00AC036F"/>
    <w:rsid w:val="00AE21C3"/>
    <w:rsid w:val="00AF18AA"/>
    <w:rsid w:val="00B21BE9"/>
    <w:rsid w:val="00B33CC2"/>
    <w:rsid w:val="00B364EA"/>
    <w:rsid w:val="00B364EF"/>
    <w:rsid w:val="00B428A3"/>
    <w:rsid w:val="00B434D8"/>
    <w:rsid w:val="00B5566E"/>
    <w:rsid w:val="00B56785"/>
    <w:rsid w:val="00B82F96"/>
    <w:rsid w:val="00B85E7C"/>
    <w:rsid w:val="00BA176E"/>
    <w:rsid w:val="00BC21CE"/>
    <w:rsid w:val="00BC3AD0"/>
    <w:rsid w:val="00BC431F"/>
    <w:rsid w:val="00BC67F5"/>
    <w:rsid w:val="00BE6B02"/>
    <w:rsid w:val="00BF1D9F"/>
    <w:rsid w:val="00BF3A23"/>
    <w:rsid w:val="00C10849"/>
    <w:rsid w:val="00C1319F"/>
    <w:rsid w:val="00C22684"/>
    <w:rsid w:val="00C56A89"/>
    <w:rsid w:val="00C61146"/>
    <w:rsid w:val="00C64E29"/>
    <w:rsid w:val="00C66601"/>
    <w:rsid w:val="00C746AC"/>
    <w:rsid w:val="00C81A66"/>
    <w:rsid w:val="00C84488"/>
    <w:rsid w:val="00C847BD"/>
    <w:rsid w:val="00CA7B18"/>
    <w:rsid w:val="00CB0280"/>
    <w:rsid w:val="00CB1E62"/>
    <w:rsid w:val="00CC1C59"/>
    <w:rsid w:val="00CD13E7"/>
    <w:rsid w:val="00CD3612"/>
    <w:rsid w:val="00D02EA4"/>
    <w:rsid w:val="00D03318"/>
    <w:rsid w:val="00D03565"/>
    <w:rsid w:val="00D070A4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14F3"/>
    <w:rsid w:val="00D9414D"/>
    <w:rsid w:val="00D95B48"/>
    <w:rsid w:val="00D97958"/>
    <w:rsid w:val="00DB0D30"/>
    <w:rsid w:val="00DB2256"/>
    <w:rsid w:val="00DB2DC1"/>
    <w:rsid w:val="00DC5220"/>
    <w:rsid w:val="00DC7E57"/>
    <w:rsid w:val="00DD0743"/>
    <w:rsid w:val="00DD2928"/>
    <w:rsid w:val="00DE77E4"/>
    <w:rsid w:val="00DF3E1E"/>
    <w:rsid w:val="00DF68FF"/>
    <w:rsid w:val="00DF7330"/>
    <w:rsid w:val="00E00828"/>
    <w:rsid w:val="00E10450"/>
    <w:rsid w:val="00E20432"/>
    <w:rsid w:val="00E26610"/>
    <w:rsid w:val="00E270AA"/>
    <w:rsid w:val="00E31F97"/>
    <w:rsid w:val="00E367CE"/>
    <w:rsid w:val="00E407CB"/>
    <w:rsid w:val="00E50F01"/>
    <w:rsid w:val="00E5548F"/>
    <w:rsid w:val="00E63318"/>
    <w:rsid w:val="00E67BEF"/>
    <w:rsid w:val="00E8582D"/>
    <w:rsid w:val="00E929A5"/>
    <w:rsid w:val="00E93EA8"/>
    <w:rsid w:val="00EA27B5"/>
    <w:rsid w:val="00EA2C0C"/>
    <w:rsid w:val="00EA2C47"/>
    <w:rsid w:val="00EB0FEF"/>
    <w:rsid w:val="00EB2509"/>
    <w:rsid w:val="00EC638E"/>
    <w:rsid w:val="00EE34D6"/>
    <w:rsid w:val="00EE4758"/>
    <w:rsid w:val="00EF1C6F"/>
    <w:rsid w:val="00EF487B"/>
    <w:rsid w:val="00EF562A"/>
    <w:rsid w:val="00EF7BE0"/>
    <w:rsid w:val="00F0079B"/>
    <w:rsid w:val="00F035C1"/>
    <w:rsid w:val="00F039FE"/>
    <w:rsid w:val="00F1450E"/>
    <w:rsid w:val="00F24449"/>
    <w:rsid w:val="00F27813"/>
    <w:rsid w:val="00F30990"/>
    <w:rsid w:val="00F30C9C"/>
    <w:rsid w:val="00F34B5C"/>
    <w:rsid w:val="00F36945"/>
    <w:rsid w:val="00F40F30"/>
    <w:rsid w:val="00F70416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lucie.estill@ky.gov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78E6-54AE-4C47-8C85-A67F5BF84BAA}"/>
</file>

<file path=customXml/itemProps2.xml><?xml version="1.0" encoding="utf-8"?>
<ds:datastoreItem xmlns:ds="http://schemas.openxmlformats.org/officeDocument/2006/customXml" ds:itemID="{BC83EA83-5ABD-41D0-A484-223ACF94EC86}"/>
</file>

<file path=customXml/itemProps3.xml><?xml version="1.0" encoding="utf-8"?>
<ds:datastoreItem xmlns:ds="http://schemas.openxmlformats.org/officeDocument/2006/customXml" ds:itemID="{FA878A0A-0EC5-4F07-B3E0-74D86DADDEA7}"/>
</file>

<file path=customXml/itemProps4.xml><?xml version="1.0" encoding="utf-8"?>
<ds:datastoreItem xmlns:ds="http://schemas.openxmlformats.org/officeDocument/2006/customXml" ds:itemID="{4EC34BA0-09CD-4BF0-88CB-A3C4A5884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14-06 Case Planning Brochure Correction</dc:title>
  <dc:creator>Beth.Holbrook</dc:creator>
  <cp:lastModifiedBy>lisar.smith</cp:lastModifiedBy>
  <cp:revision>9</cp:revision>
  <cp:lastPrinted>2014-07-01T12:30:00Z</cp:lastPrinted>
  <dcterms:created xsi:type="dcterms:W3CDTF">2014-06-30T19:33:00Z</dcterms:created>
  <dcterms:modified xsi:type="dcterms:W3CDTF">2014-08-26T16:41:00Z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35100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